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4291330</wp:posOffset>
            </wp:positionH>
            <wp:positionV relativeFrom="paragraph">
              <wp:posOffset>-271780</wp:posOffset>
            </wp:positionV>
            <wp:extent cx="1359535" cy="885825"/>
            <wp:effectExtent l="19050" t="0" r="0" b="0"/>
            <wp:wrapNone/>
            <wp:docPr id="2" name="Obraz 2" descr="C:\Users\lgd\Desktop\LOGO LGD\LOGO\logo PROW 2014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lgd\Desktop\LOGO LGD\LOGO\logo PROW 2014 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-175895</wp:posOffset>
            </wp:positionV>
            <wp:extent cx="1095375" cy="723900"/>
            <wp:effectExtent l="19050" t="0" r="9525" b="0"/>
            <wp:wrapNone/>
            <wp:docPr id="1" name="Obraz 1" descr="C:\Users\lgd\Desktop\LOGO LGD\LOGO\logo-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lgd\Desktop\LOGO LGD\LOGO\logo-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-166370</wp:posOffset>
            </wp:positionV>
            <wp:extent cx="790575" cy="781050"/>
            <wp:effectExtent l="19050" t="0" r="9525" b="0"/>
            <wp:wrapNone/>
            <wp:docPr id="3" name="Obraz 3" descr="C:\Users\lgd\Desktop\LOGO LGD\LOGO\Leader_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lgd\Desktop\LOGO LGD\LOGO\Leader_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/>
    <w:p>
      <w:pPr>
        <w:rPr>
          <w:sz w:val="36"/>
        </w:rPr>
      </w:pPr>
    </w:p>
    <w:p>
      <w:pPr>
        <w:rPr>
          <w:sz w:val="36"/>
        </w:rPr>
      </w:pPr>
    </w:p>
    <w:p>
      <w:pPr>
        <w:rPr>
          <w:b/>
          <w:color w:val="548DD4" w:themeColor="text2" w:themeTint="99"/>
          <w:sz w:val="36"/>
        </w:rPr>
      </w:pPr>
    </w:p>
    <w:p>
      <w:pPr>
        <w:jc w:val="center"/>
        <w:rPr>
          <w:b/>
          <w:color w:val="17365D" w:themeColor="text2" w:themeShade="BF"/>
          <w:sz w:val="44"/>
        </w:rPr>
      </w:pPr>
      <w:r>
        <w:rPr>
          <w:b/>
          <w:color w:val="17365D" w:themeColor="text2" w:themeShade="BF"/>
          <w:sz w:val="44"/>
        </w:rPr>
        <w:t>Europejski Fundusz Rolny                                                                        na rzecz Rozwoju Obszarów Wiejskich :                                      Europa inwestująca w obszary wiejskie</w:t>
      </w:r>
    </w:p>
    <w:p>
      <w:pPr>
        <w:rPr>
          <w:sz w:val="44"/>
        </w:rPr>
      </w:pPr>
      <w:bookmarkStart w:id="0" w:name="_GoBack"/>
      <w:bookmarkEnd w:id="0"/>
    </w:p>
    <w:p>
      <w:pPr>
        <w:jc w:val="center"/>
        <w:rPr>
          <w:i w:val="0"/>
          <w:iCs w:val="0"/>
          <w:sz w:val="34"/>
          <w:szCs w:val="34"/>
        </w:rPr>
      </w:pPr>
      <w:r>
        <w:rPr>
          <w:i w:val="0"/>
          <w:iCs w:val="0"/>
          <w:sz w:val="34"/>
          <w:szCs w:val="34"/>
        </w:rPr>
        <w:t xml:space="preserve">Operacja pn. </w:t>
      </w:r>
      <w:r>
        <w:rPr>
          <w:b/>
          <w:i w:val="0"/>
          <w:iCs w:val="0"/>
          <w:sz w:val="34"/>
          <w:szCs w:val="34"/>
        </w:rPr>
        <w:t>„Skarby Beskidzkiej Miedzy”</w:t>
      </w:r>
      <w:r>
        <w:rPr>
          <w:i w:val="0"/>
          <w:iCs w:val="0"/>
          <w:sz w:val="34"/>
          <w:szCs w:val="34"/>
        </w:rPr>
        <w:t xml:space="preserve"> </w:t>
      </w:r>
      <w:r>
        <w:rPr>
          <w:i w:val="0"/>
          <w:iCs w:val="0"/>
          <w:sz w:val="34"/>
          <w:szCs w:val="34"/>
        </w:rPr>
        <w:br w:type="textWrapping"/>
      </w:r>
      <w:r>
        <w:rPr>
          <w:i w:val="0"/>
          <w:iCs w:val="0"/>
          <w:sz w:val="34"/>
          <w:szCs w:val="34"/>
        </w:rPr>
        <w:t xml:space="preserve">współfinansowana jest ze środków Unii Europejskiej </w:t>
      </w:r>
      <w:r>
        <w:rPr>
          <w:b/>
          <w:i w:val="0"/>
          <w:iCs w:val="0"/>
          <w:sz w:val="34"/>
          <w:szCs w:val="34"/>
        </w:rPr>
        <w:t xml:space="preserve">                                      </w:t>
      </w:r>
      <w:r>
        <w:rPr>
          <w:i w:val="0"/>
          <w:iCs w:val="0"/>
          <w:sz w:val="34"/>
          <w:szCs w:val="34"/>
        </w:rPr>
        <w:t>w ramach działania</w:t>
      </w:r>
      <w:r>
        <w:rPr>
          <w:b/>
          <w:i w:val="0"/>
          <w:iCs w:val="0"/>
          <w:sz w:val="34"/>
          <w:szCs w:val="34"/>
        </w:rPr>
        <w:t xml:space="preserve">                                                                                               </w:t>
      </w:r>
      <w:r>
        <w:rPr>
          <w:i w:val="0"/>
          <w:iCs w:val="0"/>
          <w:sz w:val="34"/>
          <w:szCs w:val="34"/>
        </w:rPr>
        <w:t xml:space="preserve">19 Wsparcie dla rozwoju lokalnego w ramach inicjatywy LEADER  </w:t>
      </w:r>
    </w:p>
    <w:p>
      <w:pPr>
        <w:jc w:val="center"/>
        <w:rPr>
          <w:i w:val="0"/>
          <w:iCs w:val="0"/>
          <w:sz w:val="34"/>
          <w:szCs w:val="34"/>
        </w:rPr>
      </w:pPr>
      <w:r>
        <w:rPr>
          <w:i w:val="0"/>
          <w:iCs w:val="0"/>
          <w:sz w:val="34"/>
          <w:szCs w:val="34"/>
        </w:rPr>
        <w:t xml:space="preserve">Podziałanie 19.3Przygotowanie i realizacja działań w zakresie współpracy z lokalną grupą działania   </w:t>
      </w:r>
    </w:p>
    <w:p>
      <w:pPr>
        <w:jc w:val="center"/>
        <w:rPr>
          <w:b/>
          <w:i w:val="0"/>
          <w:iCs w:val="0"/>
          <w:sz w:val="34"/>
          <w:szCs w:val="34"/>
        </w:rPr>
      </w:pPr>
      <w:r>
        <w:rPr>
          <w:b/>
          <w:i w:val="0"/>
          <w:iCs w:val="0"/>
          <w:sz w:val="34"/>
          <w:szCs w:val="34"/>
        </w:rPr>
        <w:t xml:space="preserve">  </w:t>
      </w:r>
      <w:r>
        <w:rPr>
          <w:i w:val="0"/>
          <w:iCs w:val="0"/>
          <w:sz w:val="34"/>
          <w:szCs w:val="34"/>
        </w:rPr>
        <w:t xml:space="preserve">Programu Rozwoju Obszarów Wiejskich na lata 2014-2020. </w:t>
      </w:r>
      <w:r>
        <w:rPr>
          <w:b/>
          <w:i w:val="0"/>
          <w:iCs w:val="0"/>
          <w:sz w:val="34"/>
          <w:szCs w:val="34"/>
        </w:rPr>
        <w:t xml:space="preserve">                                                  </w:t>
      </w:r>
    </w:p>
    <w:p>
      <w:pPr>
        <w:jc w:val="center"/>
        <w:rPr>
          <w:rFonts w:hint="default" w:cstheme="minorHAnsi"/>
          <w:b/>
          <w:i w:val="0"/>
          <w:iCs w:val="0"/>
          <w:sz w:val="34"/>
          <w:szCs w:val="34"/>
          <w:lang w:val="pl-PL"/>
        </w:rPr>
      </w:pPr>
      <w:r>
        <w:rPr>
          <w:rFonts w:cstheme="minorHAnsi"/>
          <w:i w:val="0"/>
          <w:iCs w:val="0"/>
          <w:sz w:val="34"/>
          <w:szCs w:val="34"/>
        </w:rPr>
        <w:t>Instytucja Zarządzająca Programem Rozwoju Obszarów Wiejskich na lata 2014-2020 – Minister Rolnictwa i Rozwoju Wsi</w:t>
      </w:r>
      <w:r>
        <w:rPr>
          <w:rFonts w:hint="default" w:cstheme="minorHAnsi"/>
          <w:i w:val="0"/>
          <w:iCs w:val="0"/>
          <w:sz w:val="34"/>
          <w:szCs w:val="34"/>
          <w:lang w:val="pl-PL"/>
        </w:rPr>
        <w:t>.</w:t>
      </w:r>
    </w:p>
    <w:p>
      <w:pPr>
        <w:jc w:val="center"/>
        <w:rPr>
          <w:rFonts w:cstheme="minorHAnsi"/>
          <w:b/>
          <w:i/>
          <w:sz w:val="44"/>
          <w:szCs w:val="3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645A7"/>
    <w:rsid w:val="00057B71"/>
    <w:rsid w:val="001645A7"/>
    <w:rsid w:val="006946E2"/>
    <w:rsid w:val="006A43AC"/>
    <w:rsid w:val="007D34AF"/>
    <w:rsid w:val="00927BE7"/>
    <w:rsid w:val="00A362A7"/>
    <w:rsid w:val="00A7277C"/>
    <w:rsid w:val="4A66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Tekst dymka Znak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731</Characters>
  <Lines>6</Lines>
  <Paragraphs>1</Paragraphs>
  <TotalTime>57</TotalTime>
  <ScaleCrop>false</ScaleCrop>
  <LinksUpToDate>false</LinksUpToDate>
  <CharactersWithSpaces>851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2022-06-23T09:48:00Z</dcterms:created>
  <dc:creator>lgd</dc:creator>
  <cp:lastModifiedBy>lgd</cp:lastModifiedBy>
  <cp:lastPrinted>2022-06-23T10:13:00Z</cp:lastPrinted>
  <dcterms:modified xsi:type="dcterms:W3CDTF">2022-12-28T10:38:52Z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940DB119ED0C4404972FCE1A07EF7AFD</vt:lpwstr>
  </property>
</Properties>
</file>